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194" w:rsidRDefault="005F4194" w:rsidP="005F4194">
      <w:pPr>
        <w:pStyle w:val="aa"/>
        <w:pageBreakBefore/>
        <w:tabs>
          <w:tab w:val="num" w:pos="1245"/>
        </w:tabs>
        <w:spacing w:after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№1</w:t>
      </w:r>
    </w:p>
    <w:p w:rsidR="005F4194" w:rsidRDefault="005F4194" w:rsidP="005F4194">
      <w:pPr>
        <w:pStyle w:val="aa"/>
        <w:tabs>
          <w:tab w:val="num" w:pos="1245"/>
        </w:tabs>
        <w:spacing w:after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договору </w:t>
      </w:r>
      <w:proofErr w:type="gramStart"/>
      <w:r>
        <w:rPr>
          <w:b/>
          <w:sz w:val="22"/>
          <w:szCs w:val="22"/>
        </w:rPr>
        <w:t>от</w:t>
      </w:r>
      <w:proofErr w:type="gramEnd"/>
      <w:r>
        <w:rPr>
          <w:b/>
          <w:sz w:val="22"/>
          <w:szCs w:val="22"/>
        </w:rPr>
        <w:t xml:space="preserve"> ________ № ____________</w:t>
      </w:r>
    </w:p>
    <w:p w:rsidR="005F4194" w:rsidRDefault="005F4194" w:rsidP="007F6F23">
      <w:pPr>
        <w:pStyle w:val="20"/>
        <w:shd w:val="clear" w:color="auto" w:fill="auto"/>
        <w:spacing w:after="0" w:line="274" w:lineRule="exact"/>
        <w:ind w:right="100"/>
        <w:jc w:val="center"/>
        <w:rPr>
          <w:color w:val="000000"/>
        </w:rPr>
      </w:pPr>
    </w:p>
    <w:p w:rsidR="00D1487C" w:rsidRPr="00D1487C" w:rsidRDefault="00D1487C" w:rsidP="00D1487C">
      <w:pPr>
        <w:spacing w:line="274" w:lineRule="exact"/>
        <w:ind w:right="10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 xml:space="preserve">ТЕХНИЧЕСКОЕ ЗАДАНИЕ </w:t>
      </w:r>
    </w:p>
    <w:p w:rsidR="00D1487C" w:rsidRPr="00D1487C" w:rsidRDefault="00D1487C" w:rsidP="00D1487C">
      <w:pPr>
        <w:keepNext/>
        <w:keepLines/>
        <w:spacing w:line="274" w:lineRule="exact"/>
        <w:ind w:right="100"/>
        <w:jc w:val="center"/>
        <w:outlineLvl w:val="1"/>
        <w:rPr>
          <w:rFonts w:ascii="Times New Roman" w:hAnsi="Times New Roman" w:cs="Times New Roman"/>
          <w:b/>
          <w:bCs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>на 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</w:t>
      </w:r>
    </w:p>
    <w:p w:rsidR="00D1487C" w:rsidRPr="00D1487C" w:rsidRDefault="00D1487C" w:rsidP="00D1487C">
      <w:pPr>
        <w:keepNext/>
        <w:keepLines/>
        <w:spacing w:line="274" w:lineRule="exact"/>
        <w:ind w:right="100"/>
        <w:jc w:val="center"/>
        <w:outlineLvl w:val="1"/>
        <w:rPr>
          <w:rFonts w:ascii="Times New Roman" w:hAnsi="Times New Roman" w:cs="Times New Roman"/>
          <w:b/>
          <w:bCs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 xml:space="preserve"> до 1 </w:t>
      </w:r>
      <w:proofErr w:type="spellStart"/>
      <w:r w:rsidRPr="00D1487C">
        <w:rPr>
          <w:rFonts w:ascii="Times New Roman" w:hAnsi="Times New Roman" w:cs="Times New Roman"/>
          <w:b/>
          <w:bCs/>
          <w:sz w:val="23"/>
          <w:szCs w:val="23"/>
        </w:rPr>
        <w:t>кВ</w:t>
      </w:r>
      <w:proofErr w:type="spellEnd"/>
      <w:r w:rsidRPr="00D1487C">
        <w:rPr>
          <w:rFonts w:ascii="Times New Roman" w:hAnsi="Times New Roman" w:cs="Times New Roman"/>
          <w:b/>
          <w:bCs/>
          <w:sz w:val="23"/>
          <w:szCs w:val="23"/>
        </w:rPr>
        <w:t xml:space="preserve"> промышленного изготовления, эксплуатируемых в ООО «</w:t>
      </w:r>
      <w:proofErr w:type="spellStart"/>
      <w:r w:rsidRPr="00D1487C">
        <w:rPr>
          <w:rFonts w:ascii="Times New Roman" w:hAnsi="Times New Roman" w:cs="Times New Roman"/>
          <w:b/>
          <w:bCs/>
          <w:sz w:val="23"/>
          <w:szCs w:val="23"/>
        </w:rPr>
        <w:t>Медсервис</w:t>
      </w:r>
      <w:proofErr w:type="spellEnd"/>
      <w:r w:rsidRPr="00D1487C">
        <w:rPr>
          <w:rFonts w:ascii="Times New Roman" w:hAnsi="Times New Roman" w:cs="Times New Roman"/>
          <w:b/>
          <w:bCs/>
          <w:sz w:val="23"/>
          <w:szCs w:val="23"/>
        </w:rPr>
        <w:t>»</w:t>
      </w:r>
    </w:p>
    <w:p w:rsidR="00D1487C" w:rsidRPr="00D1487C" w:rsidRDefault="00D1487C" w:rsidP="00D1487C">
      <w:pPr>
        <w:keepNext/>
        <w:keepLines/>
        <w:spacing w:line="274" w:lineRule="exact"/>
        <w:ind w:right="100"/>
        <w:jc w:val="center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1487C" w:rsidRPr="00D1487C" w:rsidRDefault="00D1487C" w:rsidP="00D1487C">
      <w:pPr>
        <w:keepNext/>
        <w:keepLines/>
        <w:numPr>
          <w:ilvl w:val="0"/>
          <w:numId w:val="2"/>
        </w:numPr>
        <w:tabs>
          <w:tab w:val="left" w:pos="975"/>
        </w:tabs>
        <w:spacing w:after="83" w:line="230" w:lineRule="exact"/>
        <w:ind w:left="74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>Основные требования к оказанию услуг.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493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В ходе оказания услуг по техническому обслуживанию и ремонту оборудования Исполнитель обязан: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обеспечивать бесперебойную работу оборудования в целом;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направлять на объекты Заказчика для оказания услуг квалифицированных и полномочных специалистов;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проводить технический инструктаж обслуживающего персонала Заказчика оборудования при нарушении ими правил эксплуатации оборудования;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поставить на объекты Заказчика все необходимые для оказания услуг материалы, изделия и инструменты собственным транспортом, осуществить своими силами за счет собственных средств их разгрузку, погрузку и вывоз с территории объектов Заказчика после завершения оказанных услуг;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 xml:space="preserve">учитывать 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</w:t>
      </w:r>
      <w:r w:rsidRPr="00D1487C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- </w:t>
      </w:r>
      <w:r w:rsidRPr="00D1487C">
        <w:rPr>
          <w:rFonts w:ascii="Times New Roman" w:hAnsi="Times New Roman" w:cs="Times New Roman"/>
          <w:sz w:val="23"/>
          <w:szCs w:val="23"/>
        </w:rPr>
        <w:t>по ГОСТ 12.1.003-76);</w:t>
      </w:r>
    </w:p>
    <w:p w:rsidR="00D1487C" w:rsidRPr="00D1487C" w:rsidRDefault="00D1487C" w:rsidP="00D1487C">
      <w:pPr>
        <w:spacing w:line="274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обеспечить необходимые мероприятия по технике безопасности и рациональному использованию территории;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объекта Заказчика в результате загрязнения, шума или других причин, являющихся следствием применяемых Исполнителем методов оказания услуг;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after="215"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 xml:space="preserve">обеспечить соблюдение своим персоналом требований и правил, распространяемых на учреждения с пребыванием инвалидов, престарелых и несовершеннолетних, с подписанием Договора Исполнитель </w:t>
      </w:r>
      <w:proofErr w:type="gramStart"/>
      <w:r w:rsidRPr="00D1487C">
        <w:rPr>
          <w:rFonts w:ascii="Times New Roman" w:hAnsi="Times New Roman" w:cs="Times New Roman"/>
          <w:sz w:val="23"/>
          <w:szCs w:val="23"/>
        </w:rPr>
        <w:t>считается</w:t>
      </w:r>
      <w:proofErr w:type="gramEnd"/>
      <w:r w:rsidRPr="00D1487C">
        <w:rPr>
          <w:rFonts w:ascii="Times New Roman" w:hAnsi="Times New Roman" w:cs="Times New Roman"/>
          <w:sz w:val="23"/>
          <w:szCs w:val="23"/>
        </w:rPr>
        <w:t xml:space="preserve"> ознакомлены с данными правилами.</w:t>
      </w:r>
    </w:p>
    <w:p w:rsidR="00D1487C" w:rsidRPr="00D1487C" w:rsidRDefault="00D1487C" w:rsidP="00D1487C">
      <w:pPr>
        <w:keepNext/>
        <w:keepLines/>
        <w:numPr>
          <w:ilvl w:val="0"/>
          <w:numId w:val="2"/>
        </w:numPr>
        <w:tabs>
          <w:tab w:val="left" w:pos="701"/>
        </w:tabs>
        <w:spacing w:after="78" w:line="230" w:lineRule="exact"/>
        <w:ind w:left="740" w:hanging="34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>Функциональные требования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701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 xml:space="preserve">Исполнитель принимает на техническое обслуживание холодильное, торгово-технологическое оборудование, электрооборудование и электроустановки до 1 </w:t>
      </w:r>
      <w:proofErr w:type="spellStart"/>
      <w:r w:rsidRPr="00D1487C">
        <w:rPr>
          <w:rFonts w:ascii="Times New Roman" w:hAnsi="Times New Roman" w:cs="Times New Roman"/>
          <w:sz w:val="23"/>
          <w:szCs w:val="23"/>
        </w:rPr>
        <w:t>кВ</w:t>
      </w:r>
      <w:proofErr w:type="spellEnd"/>
      <w:r w:rsidRPr="00D1487C">
        <w:rPr>
          <w:rFonts w:ascii="Times New Roman" w:hAnsi="Times New Roman" w:cs="Times New Roman"/>
          <w:sz w:val="23"/>
          <w:szCs w:val="23"/>
        </w:rPr>
        <w:t xml:space="preserve"> промышленного изготовления, находящееся на день приема в технически исправном состоянии.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493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Исполнитель проводит техническое обслуживание и ремонт оборудования согласно ПУЭ, ПТЭЭП, правил техники безопасности, правил пожарной безопасности, норм и стандартов технического обслуживания, и ремонта, установленных для данного вида оборудования, а также технической документацией фирмы-изготовителя оборудования.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701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 xml:space="preserve">Исполнитель закрепляет за оборудованием, принимаемым на обслуживание, электромехаников из числа своего персонала и осуществляет </w:t>
      </w:r>
      <w:proofErr w:type="gramStart"/>
      <w:r w:rsidRPr="00D1487C">
        <w:rPr>
          <w:rFonts w:ascii="Times New Roman" w:hAnsi="Times New Roman" w:cs="Times New Roman"/>
          <w:sz w:val="23"/>
          <w:szCs w:val="23"/>
        </w:rPr>
        <w:t>контроль за</w:t>
      </w:r>
      <w:proofErr w:type="gramEnd"/>
      <w:r w:rsidRPr="00D1487C">
        <w:rPr>
          <w:rFonts w:ascii="Times New Roman" w:hAnsi="Times New Roman" w:cs="Times New Roman"/>
          <w:sz w:val="23"/>
          <w:szCs w:val="23"/>
        </w:rPr>
        <w:t xml:space="preserve"> их оказанием услуг.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493"/>
        </w:tabs>
        <w:spacing w:line="274" w:lineRule="exact"/>
        <w:ind w:lef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Услуги по техническому обслуживанию оборудования включает в себя:</w:t>
      </w:r>
    </w:p>
    <w:p w:rsidR="00D1487C" w:rsidRPr="00D1487C" w:rsidRDefault="00D1487C" w:rsidP="00D1487C">
      <w:pPr>
        <w:spacing w:line="274" w:lineRule="exact"/>
        <w:ind w:left="7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- внешний осмотр и диагностику оборудования;</w:t>
      </w:r>
    </w:p>
    <w:p w:rsidR="00D1487C" w:rsidRPr="00D1487C" w:rsidRDefault="00D1487C" w:rsidP="00D1487C">
      <w:pPr>
        <w:spacing w:line="274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- профилактические мероприятия в отношении оборудования по обеспечению его работоспособности, предусмотренные инструкциями завода-изготовителя (осмотр, чистка, проверка исправности и правильности функционирования, регулирование и пр.);</w:t>
      </w:r>
    </w:p>
    <w:p w:rsidR="00D1487C" w:rsidRPr="00D1487C" w:rsidRDefault="00D1487C" w:rsidP="00D1487C">
      <w:pPr>
        <w:spacing w:line="307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- сверку параметров оборудования с параметрами, указанными в инструкциях завода-изготовителя;</w:t>
      </w:r>
    </w:p>
    <w:p w:rsidR="00D1487C" w:rsidRPr="00D1487C" w:rsidRDefault="00D1487C" w:rsidP="00D1487C">
      <w:pPr>
        <w:spacing w:line="274" w:lineRule="exact"/>
        <w:ind w:left="70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- устранение мелких неисправностей, выявленных при осмотре, проверках и в процессе повседневной эксплуатации оборудования;</w:t>
      </w:r>
    </w:p>
    <w:p w:rsidR="00D1487C" w:rsidRPr="00D1487C" w:rsidRDefault="00D1487C" w:rsidP="00D1487C">
      <w:pPr>
        <w:numPr>
          <w:ilvl w:val="0"/>
          <w:numId w:val="1"/>
        </w:numPr>
        <w:tabs>
          <w:tab w:val="left" w:pos="701"/>
        </w:tabs>
        <w:spacing w:line="274" w:lineRule="exact"/>
        <w:ind w:left="700" w:right="1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lastRenderedPageBreak/>
        <w:t>принятие незамедлительных мер по устранению неисправностей, которые могут привести к выводу из строя инженерного оборудования и приборов, поражению обслуживающего персонала электрическим током и другим негативным последствиям.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500"/>
        </w:tabs>
        <w:spacing w:line="274" w:lineRule="exact"/>
        <w:ind w:left="2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Исполнитель составляет и представляет Заказчику для подтверждения аварийные акты, наряды по вызову, а также предписания в случае нарушения правил эксплуатации оборудования.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500"/>
        </w:tabs>
        <w:spacing w:after="215" w:line="274" w:lineRule="exact"/>
        <w:ind w:left="2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Исполнитель оказывает техническую помощь Заказчику в приеме торгово-технического оборудования по качеству и составлении актов-рекламаций на изделия, вышедшие из строя в гарантийный период по вине завода-изготовителя, за отдельную плату в размере средней выработки привлеченных специалистов Подрядчика за время работы в комиссиях. Оплата производится на основании подписанных уполномоченными представителями Заказчика и Подрядчика дополнительных соглашений.</w:t>
      </w:r>
    </w:p>
    <w:p w:rsidR="00D1487C" w:rsidRPr="00D1487C" w:rsidRDefault="00D1487C" w:rsidP="00D1487C">
      <w:pPr>
        <w:keepNext/>
        <w:keepLines/>
        <w:numPr>
          <w:ilvl w:val="0"/>
          <w:numId w:val="2"/>
        </w:numPr>
        <w:tabs>
          <w:tab w:val="left" w:pos="940"/>
        </w:tabs>
        <w:spacing w:after="87" w:line="230" w:lineRule="exact"/>
        <w:ind w:left="20" w:firstLine="68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>Место оказания услуг</w:t>
      </w:r>
    </w:p>
    <w:p w:rsidR="00D1487C" w:rsidRPr="00D1487C" w:rsidRDefault="00D1487C" w:rsidP="00D1487C">
      <w:pPr>
        <w:spacing w:line="269" w:lineRule="exact"/>
        <w:ind w:left="20" w:right="14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Техническое обслуживание оборудования осуществляется по месту его нахождения на объектах Заказчика по адресу: Республика Башкортостан, г. Салават, ул. Октябрьская, д.35.</w:t>
      </w:r>
    </w:p>
    <w:p w:rsidR="00D1487C" w:rsidRPr="00D1487C" w:rsidRDefault="00D1487C" w:rsidP="00D1487C">
      <w:pPr>
        <w:spacing w:after="211" w:line="269" w:lineRule="exact"/>
        <w:ind w:left="20" w:right="14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Ремонт оборудования может производиться как по месту его установки на объектах Заказчика, так и на месте нахождения или в сервисном центре Подрядчика. Вывоз оборудования с территории Заказчика и доставка его после ремонта до места эксплуатации производится силами и транспортом Исполнителя.</w:t>
      </w:r>
    </w:p>
    <w:p w:rsidR="00D1487C" w:rsidRPr="00D1487C" w:rsidRDefault="00D1487C" w:rsidP="00D1487C">
      <w:pPr>
        <w:keepNext/>
        <w:keepLines/>
        <w:numPr>
          <w:ilvl w:val="0"/>
          <w:numId w:val="2"/>
        </w:numPr>
        <w:tabs>
          <w:tab w:val="left" w:pos="940"/>
        </w:tabs>
        <w:spacing w:after="93" w:line="230" w:lineRule="exact"/>
        <w:ind w:left="20" w:firstLine="68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b/>
          <w:bCs/>
          <w:sz w:val="23"/>
          <w:szCs w:val="23"/>
        </w:rPr>
        <w:t>Сроки и периоды оказания услуг</w:t>
      </w:r>
    </w:p>
    <w:p w:rsidR="00D1487C" w:rsidRPr="00D1487C" w:rsidRDefault="00D1487C" w:rsidP="00D1487C">
      <w:pPr>
        <w:numPr>
          <w:ilvl w:val="1"/>
          <w:numId w:val="2"/>
        </w:numPr>
        <w:tabs>
          <w:tab w:val="left" w:pos="1138"/>
        </w:tabs>
        <w:spacing w:line="274" w:lineRule="exact"/>
        <w:ind w:left="2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sz w:val="23"/>
          <w:szCs w:val="23"/>
        </w:rPr>
        <w:t>Срок оказания услуг: с 01 января по 31 декабря 2017 года включительно.</w:t>
      </w:r>
    </w:p>
    <w:p w:rsidR="00D1487C" w:rsidRPr="00D1487C" w:rsidRDefault="00D1487C" w:rsidP="00D1487C">
      <w:pPr>
        <w:tabs>
          <w:tab w:val="left" w:pos="1138"/>
        </w:tabs>
        <w:spacing w:line="274" w:lineRule="exact"/>
        <w:ind w:left="70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color w:val="auto"/>
          <w:sz w:val="23"/>
          <w:szCs w:val="23"/>
        </w:rPr>
        <w:t xml:space="preserve">Периодичность оказания услуг по техническому обслуживанию определяются требованиями технической и </w:t>
      </w:r>
      <w:proofErr w:type="gramStart"/>
      <w:r w:rsidRPr="00D1487C">
        <w:rPr>
          <w:rFonts w:ascii="Times New Roman" w:hAnsi="Times New Roman" w:cs="Times New Roman"/>
          <w:color w:val="auto"/>
          <w:sz w:val="23"/>
          <w:szCs w:val="23"/>
        </w:rPr>
        <w:t>эксплуатационной документации, разработанной заводами-изготовителями оборудования и составляет</w:t>
      </w:r>
      <w:proofErr w:type="gramEnd"/>
      <w:r w:rsidRPr="00D1487C">
        <w:rPr>
          <w:rFonts w:ascii="Times New Roman" w:hAnsi="Times New Roman" w:cs="Times New Roman"/>
          <w:color w:val="auto"/>
          <w:sz w:val="23"/>
          <w:szCs w:val="23"/>
        </w:rPr>
        <w:t xml:space="preserve"> 1 раз в месяц.</w:t>
      </w:r>
    </w:p>
    <w:p w:rsidR="00D1487C" w:rsidRPr="00D1487C" w:rsidRDefault="00D1487C" w:rsidP="00D1487C">
      <w:pPr>
        <w:numPr>
          <w:ilvl w:val="0"/>
          <w:numId w:val="2"/>
        </w:numPr>
        <w:tabs>
          <w:tab w:val="left" w:pos="1138"/>
        </w:tabs>
        <w:spacing w:line="274" w:lineRule="exact"/>
        <w:ind w:left="20" w:right="140" w:firstLine="680"/>
        <w:jc w:val="both"/>
        <w:rPr>
          <w:rFonts w:ascii="Times New Roman" w:hAnsi="Times New Roman" w:cs="Times New Roman"/>
          <w:b/>
          <w:color w:val="auto"/>
          <w:sz w:val="23"/>
          <w:szCs w:val="23"/>
        </w:rPr>
      </w:pPr>
      <w:r w:rsidRPr="00D1487C">
        <w:rPr>
          <w:rFonts w:ascii="Times New Roman" w:hAnsi="Times New Roman" w:cs="Times New Roman"/>
          <w:b/>
          <w:color w:val="auto"/>
          <w:sz w:val="23"/>
          <w:szCs w:val="23"/>
        </w:rPr>
        <w:t>Перечень оборудования, подлежащего техническому обслуживанию и ремонту</w:t>
      </w:r>
    </w:p>
    <w:p w:rsidR="00D1487C" w:rsidRPr="00D1487C" w:rsidRDefault="00D1487C" w:rsidP="00D1487C">
      <w:pPr>
        <w:tabs>
          <w:tab w:val="left" w:pos="1138"/>
        </w:tabs>
        <w:spacing w:line="274" w:lineRule="exact"/>
        <w:ind w:right="140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961"/>
        <w:gridCol w:w="1134"/>
        <w:gridCol w:w="2977"/>
        <w:gridCol w:w="709"/>
      </w:tblGrid>
      <w:tr w:rsidR="00D1487C" w:rsidRPr="00D1487C" w:rsidTr="00971872">
        <w:tc>
          <w:tcPr>
            <w:tcW w:w="709" w:type="dxa"/>
            <w:vAlign w:val="center"/>
          </w:tcPr>
          <w:p w:rsidR="00D1487C" w:rsidRPr="00D1487C" w:rsidRDefault="00D1487C" w:rsidP="00D1487C">
            <w:pPr>
              <w:spacing w:line="230" w:lineRule="exact"/>
              <w:ind w:left="14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4961" w:type="dxa"/>
            <w:vAlign w:val="center"/>
          </w:tcPr>
          <w:p w:rsidR="00D1487C" w:rsidRPr="00D1487C" w:rsidRDefault="00D1487C" w:rsidP="00D1487C">
            <w:pPr>
              <w:spacing w:line="230" w:lineRule="exact"/>
              <w:ind w:left="1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Наименование оборудования</w:t>
            </w:r>
          </w:p>
        </w:tc>
        <w:tc>
          <w:tcPr>
            <w:tcW w:w="1134" w:type="dxa"/>
            <w:vAlign w:val="center"/>
          </w:tcPr>
          <w:p w:rsidR="00D1487C" w:rsidRPr="00D1487C" w:rsidRDefault="00D1487C" w:rsidP="00D1487C">
            <w:pPr>
              <w:spacing w:after="120" w:line="230" w:lineRule="exact"/>
              <w:ind w:left="1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Ед.</w:t>
            </w:r>
          </w:p>
          <w:p w:rsidR="00D1487C" w:rsidRPr="00D1487C" w:rsidRDefault="00D1487C" w:rsidP="00D1487C">
            <w:pPr>
              <w:spacing w:before="120" w:line="230" w:lineRule="exact"/>
              <w:ind w:left="1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изм.</w:t>
            </w:r>
          </w:p>
        </w:tc>
        <w:tc>
          <w:tcPr>
            <w:tcW w:w="2977" w:type="dxa"/>
            <w:vAlign w:val="center"/>
          </w:tcPr>
          <w:p w:rsidR="00D1487C" w:rsidRPr="00D1487C" w:rsidRDefault="00D1487C" w:rsidP="00D1487C">
            <w:pPr>
              <w:spacing w:line="274" w:lineRule="exact"/>
              <w:ind w:left="1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Место установки и</w:t>
            </w:r>
          </w:p>
          <w:p w:rsidR="00D1487C" w:rsidRPr="00D1487C" w:rsidRDefault="00D1487C" w:rsidP="00D1487C">
            <w:pPr>
              <w:spacing w:line="274" w:lineRule="exact"/>
              <w:ind w:left="1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эксплуатации</w:t>
            </w:r>
          </w:p>
          <w:p w:rsidR="00D1487C" w:rsidRPr="00D1487C" w:rsidRDefault="00D1487C" w:rsidP="00D1487C">
            <w:pPr>
              <w:spacing w:line="274" w:lineRule="exact"/>
              <w:ind w:left="1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оборудования</w:t>
            </w:r>
          </w:p>
        </w:tc>
        <w:tc>
          <w:tcPr>
            <w:tcW w:w="709" w:type="dxa"/>
            <w:vAlign w:val="center"/>
          </w:tcPr>
          <w:p w:rsidR="00D1487C" w:rsidRPr="00D1487C" w:rsidRDefault="00D1487C" w:rsidP="00D1487C">
            <w:pPr>
              <w:spacing w:after="120"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Кол-</w:t>
            </w:r>
          </w:p>
          <w:p w:rsidR="00D1487C" w:rsidRPr="00D1487C" w:rsidRDefault="00D1487C" w:rsidP="00D1487C">
            <w:pPr>
              <w:spacing w:before="120"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i/>
                <w:iCs/>
                <w:shd w:val="clear" w:color="auto" w:fill="FFFFFF"/>
                <w:lang w:eastAsia="en-US"/>
              </w:rPr>
              <w:t>во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Взбивалка электрическая АКП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Протирочная машина ПУ-0,6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3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Шкаф холодильный ШХ-1,12 Днепр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4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Шкаф жарочный </w:t>
            </w:r>
            <w:r w:rsidRPr="00D1487C">
              <w:rPr>
                <w:rFonts w:ascii="Times New Roman" w:hAnsi="Times New Roman" w:cs="Times New Roman"/>
                <w:shd w:val="clear" w:color="auto" w:fill="FFFFFF"/>
                <w:lang w:val="en-US" w:eastAsia="en-US"/>
              </w:rPr>
              <w:t>KSP-3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5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Холодильная установка </w:t>
            </w:r>
            <w:r w:rsidRPr="00D1487C">
              <w:rPr>
                <w:rFonts w:ascii="Times New Roman" w:hAnsi="Times New Roman" w:cs="Times New Roman"/>
                <w:shd w:val="clear" w:color="auto" w:fill="FFFFFF"/>
                <w:lang w:val="en-US" w:eastAsia="en-US"/>
              </w:rPr>
              <w:t>PANCER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6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Холодильная установка </w:t>
            </w:r>
            <w:r w:rsidRPr="00D1487C">
              <w:rPr>
                <w:rFonts w:ascii="Times New Roman" w:hAnsi="Times New Roman" w:cs="Times New Roman"/>
                <w:shd w:val="clear" w:color="auto" w:fill="FFFFFF"/>
                <w:lang w:val="en-US" w:eastAsia="en-US"/>
              </w:rPr>
              <w:t>PANCER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7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Овощерезка электрическая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8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Котел пищеварочный электрический КПЭ-60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парафинолечебница</w:t>
            </w:r>
            <w:proofErr w:type="spellEnd"/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9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Сковорода электрическая ЕКР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 терапия 1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Камера для тел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ПАО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</w:t>
            </w:r>
          </w:p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травматологии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 хирургии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</w:t>
            </w:r>
          </w:p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неврологии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17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</w:t>
            </w:r>
          </w:p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гинекологии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18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</w:t>
            </w:r>
            <w:r w:rsidRPr="00D1487C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 физиотерапевтическ</w:t>
            </w: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ое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19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Тестомес электрический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20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</w:t>
            </w:r>
          </w:p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травматологии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21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ПЭ-0,34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отделение терапия 2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22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78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ОВЛиР</w:t>
            </w:r>
            <w:proofErr w:type="spellEnd"/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lastRenderedPageBreak/>
              <w:t>23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Мясорубка электрическая МП-800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24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25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26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27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  <w:tr w:rsidR="00D1487C" w:rsidRPr="00D1487C" w:rsidTr="00971872"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28</w:t>
            </w:r>
          </w:p>
        </w:tc>
        <w:tc>
          <w:tcPr>
            <w:tcW w:w="4961" w:type="dxa"/>
          </w:tcPr>
          <w:p w:rsidR="00D1487C" w:rsidRPr="00D1487C" w:rsidRDefault="00D1487C" w:rsidP="00D1487C">
            <w:pPr>
              <w:spacing w:line="230" w:lineRule="exact"/>
              <w:ind w:left="34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Шкаф холодильный ШХ-1,12 Днепр</w:t>
            </w:r>
          </w:p>
        </w:tc>
        <w:tc>
          <w:tcPr>
            <w:tcW w:w="1134" w:type="dxa"/>
          </w:tcPr>
          <w:p w:rsidR="00D1487C" w:rsidRPr="00D1487C" w:rsidRDefault="00D1487C" w:rsidP="00D1487C">
            <w:pPr>
              <w:spacing w:line="230" w:lineRule="exact"/>
              <w:ind w:left="34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D1487C" w:rsidRPr="00D1487C" w:rsidRDefault="00D1487C" w:rsidP="00D1487C">
            <w:pPr>
              <w:spacing w:line="230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D1487C" w:rsidRPr="00D1487C" w:rsidRDefault="00D1487C" w:rsidP="00D1487C">
            <w:pPr>
              <w:spacing w:line="230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1487C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1</w:t>
            </w:r>
          </w:p>
        </w:tc>
      </w:tr>
    </w:tbl>
    <w:p w:rsidR="00D1487C" w:rsidRPr="00D1487C" w:rsidRDefault="00D1487C" w:rsidP="00D1487C">
      <w:pPr>
        <w:spacing w:after="271" w:line="269" w:lineRule="exact"/>
        <w:ind w:right="60"/>
        <w:jc w:val="both"/>
        <w:rPr>
          <w:rFonts w:ascii="Times New Roman" w:hAnsi="Times New Roman" w:cs="Times New Roman"/>
        </w:rPr>
      </w:pPr>
    </w:p>
    <w:p w:rsidR="00D1487C" w:rsidRPr="00D1487C" w:rsidRDefault="00D1487C" w:rsidP="00D1487C">
      <w:pPr>
        <w:widowControl/>
        <w:spacing w:before="240" w:after="120"/>
        <w:jc w:val="both"/>
        <w:rPr>
          <w:rFonts w:ascii="Times New Roman" w:hAnsi="Times New Roman" w:cs="Times New Roman"/>
          <w:b/>
          <w:bCs/>
          <w:color w:val="auto"/>
        </w:rPr>
      </w:pPr>
      <w:r w:rsidRPr="00D1487C">
        <w:rPr>
          <w:rFonts w:ascii="Times New Roman" w:hAnsi="Times New Roman" w:cs="Times New Roman"/>
          <w:b/>
          <w:bCs/>
          <w:color w:val="auto"/>
        </w:rPr>
        <w:t>6. Перечень технологического оборудования, подлежащего техническому обслуживанию</w:t>
      </w:r>
    </w:p>
    <w:p w:rsidR="00D1487C" w:rsidRPr="00D1487C" w:rsidRDefault="00D1487C" w:rsidP="00D1487C">
      <w:pPr>
        <w:rPr>
          <w:rFonts w:ascii="Times New Roman" w:hAnsi="Times New Roman" w:cs="Times New Roman"/>
        </w:rPr>
      </w:pPr>
    </w:p>
    <w:tbl>
      <w:tblPr>
        <w:tblW w:w="0" w:type="auto"/>
        <w:tblInd w:w="14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9"/>
        <w:gridCol w:w="4961"/>
        <w:gridCol w:w="691"/>
        <w:gridCol w:w="2570"/>
        <w:gridCol w:w="969"/>
      </w:tblGrid>
      <w:tr w:rsidR="00D1487C" w:rsidRPr="00D1487C" w:rsidTr="00971872">
        <w:trPr>
          <w:trHeight w:val="631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87C" w:rsidRPr="00D1487C" w:rsidRDefault="00D1487C" w:rsidP="00D1487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87C">
              <w:rPr>
                <w:rFonts w:ascii="Times New Roman" w:hAnsi="Times New Roman" w:cs="Times New Roman"/>
                <w:b/>
                <w:bCs/>
                <w:i/>
                <w:iCs/>
              </w:rPr>
              <w:t>№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87C" w:rsidRPr="00D1487C" w:rsidRDefault="00D1487C" w:rsidP="00D1487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87C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оборудования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87C" w:rsidRPr="00D1487C" w:rsidRDefault="00D1487C" w:rsidP="00D1487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D1487C" w:rsidRPr="00D1487C" w:rsidRDefault="00D1487C" w:rsidP="00D1487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proofErr w:type="gramStart"/>
            <w:r w:rsidRPr="00D1487C">
              <w:rPr>
                <w:rFonts w:ascii="Times New Roman" w:hAnsi="Times New Roman" w:cs="Times New Roman"/>
                <w:b/>
                <w:bCs/>
                <w:i/>
                <w:iCs/>
              </w:rPr>
              <w:t>шт</w:t>
            </w:r>
            <w:proofErr w:type="spellEnd"/>
            <w:proofErr w:type="gramEnd"/>
          </w:p>
        </w:tc>
        <w:tc>
          <w:tcPr>
            <w:tcW w:w="2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87C" w:rsidRPr="00D1487C" w:rsidRDefault="00D1487C" w:rsidP="00D1487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87C">
              <w:rPr>
                <w:rFonts w:ascii="Times New Roman" w:hAnsi="Times New Roman" w:cs="Times New Roman"/>
                <w:b/>
                <w:bCs/>
                <w:i/>
                <w:iCs/>
              </w:rPr>
              <w:t>Место установки и эксплуатации оборудования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87C" w:rsidRPr="00D1487C" w:rsidRDefault="00D1487C" w:rsidP="00D1487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87C">
              <w:rPr>
                <w:rFonts w:ascii="Times New Roman" w:hAnsi="Times New Roman" w:cs="Times New Roman"/>
                <w:b/>
                <w:bCs/>
                <w:i/>
                <w:iCs/>
              </w:rPr>
              <w:t>Кол-во</w:t>
            </w:r>
          </w:p>
        </w:tc>
      </w:tr>
      <w:tr w:rsidR="00D1487C" w:rsidRPr="00D1487C" w:rsidTr="00971872">
        <w:trPr>
          <w:trHeight w:val="36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«Бирюса-10.1»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ОДП («0»-палата)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35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ОДП («0»-палата)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3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 SRG058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45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 SRG058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971872">
        <w:trPr>
          <w:trHeight w:val="4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45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«СМОЛЕНСК 3М-0»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36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«СВИЯГА-404»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3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«МИР-101-5»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26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LG-BTR5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30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38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4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4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4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3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Терапевтическое отделение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14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NORD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ЛОР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ЛОР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«ВОМАН»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</w:rPr>
              <w:t>Терапевтическое отделение №</w:t>
            </w: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Терапевтическое отделение №</w:t>
            </w: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Терапевтическое отделение №</w:t>
            </w: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Терапевтическое отделение №</w:t>
            </w: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BOMANN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Терапевтическое отделение №</w:t>
            </w: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«НОРД»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 549»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 452»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10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«АРИСТОН»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CANLY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стоматология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стоматология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«МХМ 162»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«МХМ 260»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 КШ 80»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«СМОЛЕНСК»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«ЮРЮЗАНЬ»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DAWOO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SHIVAKI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встроенный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SANYO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«СМОЛЕНСК»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NORD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медицинский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PORKKA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69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SAMGUNG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«СВИЯГА»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«ВОМАН»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«СВИЯГА»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 xml:space="preserve">Холодильник бытовой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5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3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NORD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7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D148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«ОРСК»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</w:t>
            </w:r>
            <w:r w:rsidRPr="00D1487C">
              <w:rPr>
                <w:rFonts w:ascii="Times New Roman" w:hAnsi="Times New Roman" w:cs="Times New Roman"/>
                <w:lang w:val="en-US"/>
              </w:rPr>
              <w:t>SAMSUNG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</w:t>
            </w:r>
          </w:p>
        </w:tc>
      </w:tr>
      <w:tr w:rsidR="00D1487C" w:rsidRPr="00D1487C" w:rsidTr="0097187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D1487C">
              <w:rPr>
                <w:rFonts w:ascii="Times New Roman" w:hAnsi="Times New Roman" w:cs="Times New Roman"/>
                <w:lang w:val="en-US"/>
              </w:rPr>
              <w:t>POZIS</w:t>
            </w:r>
            <w:r w:rsidRPr="00D1487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D1487C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7C" w:rsidRPr="00D1487C" w:rsidRDefault="00D1487C" w:rsidP="00D148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1487C">
              <w:rPr>
                <w:rFonts w:ascii="Times New Roman" w:hAnsi="Times New Roman" w:cs="Times New Roman"/>
              </w:rPr>
              <w:t>2</w:t>
            </w:r>
          </w:p>
        </w:tc>
      </w:tr>
    </w:tbl>
    <w:p w:rsidR="00D1487C" w:rsidRPr="00D1487C" w:rsidRDefault="00D1487C" w:rsidP="00D1487C">
      <w:pPr>
        <w:rPr>
          <w:rFonts w:ascii="Times New Roman" w:hAnsi="Times New Roman" w:cs="Times New Roman"/>
        </w:rPr>
      </w:pPr>
    </w:p>
    <w:p w:rsidR="00D1487C" w:rsidRPr="00D1487C" w:rsidRDefault="00D1487C" w:rsidP="00D1487C">
      <w:r w:rsidRPr="00D1487C">
        <w:rPr>
          <w:rFonts w:ascii="Times New Roman" w:hAnsi="Times New Roman" w:cs="Times New Roman"/>
          <w:b/>
          <w:bCs/>
        </w:rPr>
        <w:t>Итого: 200 позиций</w:t>
      </w:r>
    </w:p>
    <w:p w:rsidR="005F4194" w:rsidRDefault="005F4194" w:rsidP="005F4194">
      <w:pPr>
        <w:jc w:val="center"/>
        <w:rPr>
          <w:rFonts w:ascii="Times New Roman" w:hAnsi="Times New Roman" w:cs="Times New Roman"/>
          <w:b/>
          <w:szCs w:val="28"/>
        </w:rPr>
      </w:pPr>
      <w:bookmarkStart w:id="0" w:name="_GoBack"/>
      <w:bookmarkEnd w:id="0"/>
    </w:p>
    <w:p w:rsidR="005F4194" w:rsidRDefault="005F4194" w:rsidP="005F4194">
      <w:pPr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5F4194" w:rsidRPr="00FB0269" w:rsidRDefault="005F4194" w:rsidP="005F4194">
      <w:pPr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5F4194" w:rsidRPr="00FB0269" w:rsidTr="0013659C">
        <w:trPr>
          <w:trHeight w:val="420"/>
        </w:trPr>
        <w:tc>
          <w:tcPr>
            <w:tcW w:w="5104" w:type="dxa"/>
          </w:tcPr>
          <w:p w:rsidR="005F4194" w:rsidRPr="00FB0269" w:rsidRDefault="005F4194" w:rsidP="0013659C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5F4194" w:rsidRPr="00FB0269" w:rsidRDefault="005F4194" w:rsidP="0013659C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5F4194" w:rsidRPr="00FB0269" w:rsidTr="0013659C">
        <w:trPr>
          <w:trHeight w:val="1125"/>
        </w:trPr>
        <w:tc>
          <w:tcPr>
            <w:tcW w:w="5104" w:type="dxa"/>
          </w:tcPr>
          <w:p w:rsidR="005F4194" w:rsidRPr="00FB0269" w:rsidRDefault="005F4194" w:rsidP="0013659C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</w:t>
            </w:r>
            <w:proofErr w:type="spellStart"/>
            <w:r w:rsidRPr="00FB0269">
              <w:rPr>
                <w:rFonts w:ascii="Times New Roman" w:hAnsi="Times New Roman" w:cs="Times New Roman"/>
                <w:szCs w:val="28"/>
              </w:rPr>
              <w:t>Медсервис</w:t>
            </w:r>
            <w:proofErr w:type="spellEnd"/>
            <w:r w:rsidRPr="00FB0269">
              <w:rPr>
                <w:rFonts w:ascii="Times New Roman" w:hAnsi="Times New Roman" w:cs="Times New Roman"/>
                <w:szCs w:val="28"/>
              </w:rPr>
              <w:t>»</w:t>
            </w:r>
          </w:p>
          <w:p w:rsidR="005F4194" w:rsidRPr="00FB0269" w:rsidRDefault="005F4194" w:rsidP="0013659C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5F4194" w:rsidRPr="00FB0269" w:rsidRDefault="005F4194" w:rsidP="0013659C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5F4194" w:rsidRPr="00FB0269" w:rsidRDefault="005F4194" w:rsidP="0013659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5F4194" w:rsidRPr="00FB0269" w:rsidRDefault="005F4194" w:rsidP="0013659C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5F4194" w:rsidRPr="00FB0269" w:rsidRDefault="005F4194" w:rsidP="0013659C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819C4" w:rsidRPr="002319A9" w:rsidRDefault="005819C4" w:rsidP="002319A9">
      <w:pPr>
        <w:pStyle w:val="4"/>
        <w:shd w:val="clear" w:color="auto" w:fill="auto"/>
        <w:spacing w:before="0" w:after="271" w:line="269" w:lineRule="exact"/>
        <w:ind w:right="60" w:firstLine="0"/>
        <w:rPr>
          <w:color w:val="000000"/>
        </w:rPr>
      </w:pPr>
    </w:p>
    <w:sectPr w:rsidR="005819C4" w:rsidRPr="002319A9" w:rsidSect="005F4194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74D2B"/>
    <w:multiLevelType w:val="multilevel"/>
    <w:tmpl w:val="4274BB3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6E9540A"/>
    <w:multiLevelType w:val="multilevel"/>
    <w:tmpl w:val="95DC85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F23"/>
    <w:rsid w:val="000314A0"/>
    <w:rsid w:val="000821CD"/>
    <w:rsid w:val="000C5EDB"/>
    <w:rsid w:val="002319A9"/>
    <w:rsid w:val="00317D70"/>
    <w:rsid w:val="004A7061"/>
    <w:rsid w:val="004B79C4"/>
    <w:rsid w:val="004C71B3"/>
    <w:rsid w:val="005819C4"/>
    <w:rsid w:val="0058554E"/>
    <w:rsid w:val="00596B28"/>
    <w:rsid w:val="005F4194"/>
    <w:rsid w:val="00601A42"/>
    <w:rsid w:val="00673E18"/>
    <w:rsid w:val="007A241E"/>
    <w:rsid w:val="007F6F23"/>
    <w:rsid w:val="00844BD0"/>
    <w:rsid w:val="00A02F2C"/>
    <w:rsid w:val="00B80E7A"/>
    <w:rsid w:val="00BC053F"/>
    <w:rsid w:val="00D13DF7"/>
    <w:rsid w:val="00D1487C"/>
    <w:rsid w:val="00DF50B0"/>
    <w:rsid w:val="00F1727F"/>
    <w:rsid w:val="00F32B94"/>
    <w:rsid w:val="00FF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2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uiPriority w:val="99"/>
    <w:rsid w:val="007F6F23"/>
    <w:rPr>
      <w:rFonts w:ascii="Times New Roman" w:hAnsi="Times New Roman" w:cs="Times New Roman"/>
      <w:spacing w:val="5"/>
      <w:sz w:val="21"/>
      <w:szCs w:val="21"/>
      <w:u w:val="none"/>
    </w:rPr>
  </w:style>
  <w:style w:type="character" w:customStyle="1" w:styleId="2">
    <w:name w:val="Основной текст (2)_"/>
    <w:link w:val="20"/>
    <w:uiPriority w:val="99"/>
    <w:locked/>
    <w:rsid w:val="007F6F2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7F6F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7F6F23"/>
    <w:rPr>
      <w:rFonts w:ascii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7F6F23"/>
    <w:rPr>
      <w:rFonts w:ascii="Times New Roman" w:hAnsi="Times New Roman" w:cs="Times New Roman"/>
      <w:b/>
      <w:bCs/>
      <w:spacing w:val="3"/>
      <w:sz w:val="16"/>
      <w:szCs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41"/>
      <w:szCs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7F6F23"/>
    <w:rPr>
      <w:rFonts w:ascii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7F6F23"/>
    <w:rPr>
      <w:rFonts w:ascii="Times New Roman" w:hAnsi="Times New Roman" w:cs="Times New Roman"/>
      <w:b/>
      <w:bCs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7F6F23"/>
    <w:rPr>
      <w:rFonts w:ascii="Times New Roman" w:hAnsi="Times New Roman" w:cs="Times New Roman"/>
      <w:spacing w:val="-4"/>
      <w:sz w:val="8"/>
      <w:szCs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7F6F23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7F6F23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7F6F2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4">
    <w:name w:val="Основной текст2"/>
    <w:uiPriority w:val="99"/>
    <w:rsid w:val="007F6F2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7F6F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Подпись к таблице_"/>
    <w:uiPriority w:val="99"/>
    <w:rsid w:val="007F6F23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7">
    <w:name w:val="Подпись к таблице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8">
    <w:name w:val="Основной текст + Курсив"/>
    <w:uiPriority w:val="99"/>
    <w:rsid w:val="007F6F23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7F6F2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7F6F23"/>
    <w:pPr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7F6F23"/>
    <w:pPr>
      <w:shd w:val="clear" w:color="auto" w:fill="FFFFFF"/>
      <w:spacing w:after="300" w:line="240" w:lineRule="atLeast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Exact0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pacing w:val="5"/>
      <w:sz w:val="21"/>
      <w:szCs w:val="21"/>
      <w:lang w:eastAsia="en-US"/>
    </w:rPr>
  </w:style>
  <w:style w:type="paragraph" w:customStyle="1" w:styleId="21">
    <w:name w:val="Подпись к картинке (2)"/>
    <w:basedOn w:val="a"/>
    <w:link w:val="2Exact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pacing w:val="3"/>
      <w:sz w:val="16"/>
      <w:szCs w:val="16"/>
      <w:lang w:eastAsia="en-US"/>
    </w:rPr>
  </w:style>
  <w:style w:type="paragraph" w:customStyle="1" w:styleId="3">
    <w:name w:val="Подпись к картинке (3)"/>
    <w:basedOn w:val="a"/>
    <w:link w:val="3Exact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pacing w:val="5"/>
      <w:sz w:val="21"/>
      <w:szCs w:val="21"/>
      <w:lang w:eastAsia="en-US"/>
    </w:rPr>
  </w:style>
  <w:style w:type="paragraph" w:customStyle="1" w:styleId="40">
    <w:name w:val="Подпись к картинке (4)"/>
    <w:basedOn w:val="a"/>
    <w:link w:val="4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color w:val="auto"/>
      <w:spacing w:val="-4"/>
      <w:sz w:val="8"/>
      <w:szCs w:val="8"/>
      <w:lang w:val="en-US" w:eastAsia="en-US"/>
    </w:rPr>
  </w:style>
  <w:style w:type="paragraph" w:customStyle="1" w:styleId="5">
    <w:name w:val="Подпись к картинке (5)"/>
    <w:basedOn w:val="a"/>
    <w:link w:val="5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color w:val="auto"/>
      <w:spacing w:val="-1"/>
      <w:sz w:val="14"/>
      <w:szCs w:val="14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7F6F23"/>
    <w:pPr>
      <w:shd w:val="clear" w:color="auto" w:fill="FFFFFF"/>
      <w:spacing w:line="226" w:lineRule="exact"/>
      <w:jc w:val="righ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customStyle="1" w:styleId="23">
    <w:name w:val="Заголовок №2"/>
    <w:basedOn w:val="a"/>
    <w:link w:val="22"/>
    <w:uiPriority w:val="99"/>
    <w:rsid w:val="007F6F23"/>
    <w:pPr>
      <w:shd w:val="clear" w:color="auto" w:fill="FFFFFF"/>
      <w:spacing w:after="180" w:line="274" w:lineRule="exact"/>
      <w:ind w:hanging="34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27">
    <w:name w:val="Подпись к таблице (2)"/>
    <w:basedOn w:val="a"/>
    <w:link w:val="26"/>
    <w:uiPriority w:val="99"/>
    <w:rsid w:val="007F6F23"/>
    <w:pPr>
      <w:shd w:val="clear" w:color="auto" w:fill="FFFFFF"/>
      <w:spacing w:after="60" w:line="24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9">
    <w:name w:val="Table Grid"/>
    <w:basedOn w:val="a1"/>
    <w:uiPriority w:val="99"/>
    <w:locked/>
    <w:rsid w:val="002319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5F4194"/>
    <w:pPr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5F4194"/>
    <w:rPr>
      <w:rFonts w:ascii="Times New Roman" w:eastAsia="Times New Roman" w:hAnsi="Times New Roman"/>
    </w:rPr>
  </w:style>
  <w:style w:type="character" w:styleId="ac">
    <w:name w:val="annotation reference"/>
    <w:basedOn w:val="a0"/>
    <w:uiPriority w:val="99"/>
    <w:semiHidden/>
    <w:unhideWhenUsed/>
    <w:rsid w:val="0058554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8554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8554E"/>
    <w:rPr>
      <w:rFonts w:ascii="Courier New" w:hAnsi="Courier New" w:cs="Courier New"/>
      <w:color w:val="00000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8554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8554E"/>
    <w:rPr>
      <w:rFonts w:ascii="Courier New" w:hAnsi="Courier New" w:cs="Courier New"/>
      <w:b/>
      <w:bCs/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58554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8554E"/>
    <w:rPr>
      <w:rFonts w:ascii="Tahoma" w:hAnsi="Tahoma" w:cs="Tahoma"/>
      <w:color w:val="000000"/>
      <w:sz w:val="16"/>
      <w:szCs w:val="16"/>
    </w:rPr>
  </w:style>
  <w:style w:type="character" w:customStyle="1" w:styleId="BodyTextChar1">
    <w:name w:val="Body Text Char1"/>
    <w:uiPriority w:val="99"/>
    <w:semiHidden/>
    <w:rsid w:val="00D1487C"/>
    <w:rPr>
      <w:rFonts w:ascii="Courier New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2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uiPriority w:val="99"/>
    <w:rsid w:val="007F6F23"/>
    <w:rPr>
      <w:rFonts w:ascii="Times New Roman" w:hAnsi="Times New Roman" w:cs="Times New Roman"/>
      <w:spacing w:val="5"/>
      <w:sz w:val="21"/>
      <w:szCs w:val="21"/>
      <w:u w:val="none"/>
    </w:rPr>
  </w:style>
  <w:style w:type="character" w:customStyle="1" w:styleId="2">
    <w:name w:val="Основной текст (2)_"/>
    <w:link w:val="20"/>
    <w:uiPriority w:val="99"/>
    <w:locked/>
    <w:rsid w:val="007F6F2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7F6F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7F6F23"/>
    <w:rPr>
      <w:rFonts w:ascii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7F6F23"/>
    <w:rPr>
      <w:rFonts w:ascii="Times New Roman" w:hAnsi="Times New Roman" w:cs="Times New Roman"/>
      <w:b/>
      <w:bCs/>
      <w:spacing w:val="3"/>
      <w:sz w:val="16"/>
      <w:szCs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41"/>
      <w:szCs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7F6F23"/>
    <w:rPr>
      <w:rFonts w:ascii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7F6F23"/>
    <w:rPr>
      <w:rFonts w:ascii="Times New Roman" w:hAnsi="Times New Roman" w:cs="Times New Roman"/>
      <w:b/>
      <w:bCs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7F6F23"/>
    <w:rPr>
      <w:rFonts w:ascii="Times New Roman" w:hAnsi="Times New Roman" w:cs="Times New Roman"/>
      <w:spacing w:val="-4"/>
      <w:sz w:val="8"/>
      <w:szCs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7F6F23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7F6F23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7F6F2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4">
    <w:name w:val="Основной текст2"/>
    <w:uiPriority w:val="99"/>
    <w:rsid w:val="007F6F2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7F6F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Подпись к таблице_"/>
    <w:uiPriority w:val="99"/>
    <w:rsid w:val="007F6F23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7">
    <w:name w:val="Подпись к таблице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8">
    <w:name w:val="Основной текст + Курсив"/>
    <w:uiPriority w:val="99"/>
    <w:rsid w:val="007F6F23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7F6F2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7F6F23"/>
    <w:pPr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7F6F23"/>
    <w:pPr>
      <w:shd w:val="clear" w:color="auto" w:fill="FFFFFF"/>
      <w:spacing w:after="300" w:line="240" w:lineRule="atLeast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Exact0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pacing w:val="5"/>
      <w:sz w:val="21"/>
      <w:szCs w:val="21"/>
      <w:lang w:eastAsia="en-US"/>
    </w:rPr>
  </w:style>
  <w:style w:type="paragraph" w:customStyle="1" w:styleId="21">
    <w:name w:val="Подпись к картинке (2)"/>
    <w:basedOn w:val="a"/>
    <w:link w:val="2Exact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pacing w:val="3"/>
      <w:sz w:val="16"/>
      <w:szCs w:val="16"/>
      <w:lang w:eastAsia="en-US"/>
    </w:rPr>
  </w:style>
  <w:style w:type="paragraph" w:customStyle="1" w:styleId="3">
    <w:name w:val="Подпись к картинке (3)"/>
    <w:basedOn w:val="a"/>
    <w:link w:val="3Exact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pacing w:val="5"/>
      <w:sz w:val="21"/>
      <w:szCs w:val="21"/>
      <w:lang w:eastAsia="en-US"/>
    </w:rPr>
  </w:style>
  <w:style w:type="paragraph" w:customStyle="1" w:styleId="40">
    <w:name w:val="Подпись к картинке (4)"/>
    <w:basedOn w:val="a"/>
    <w:link w:val="4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color w:val="auto"/>
      <w:spacing w:val="-4"/>
      <w:sz w:val="8"/>
      <w:szCs w:val="8"/>
      <w:lang w:val="en-US" w:eastAsia="en-US"/>
    </w:rPr>
  </w:style>
  <w:style w:type="paragraph" w:customStyle="1" w:styleId="5">
    <w:name w:val="Подпись к картинке (5)"/>
    <w:basedOn w:val="a"/>
    <w:link w:val="5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color w:val="auto"/>
      <w:spacing w:val="-1"/>
      <w:sz w:val="14"/>
      <w:szCs w:val="14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7F6F23"/>
    <w:pPr>
      <w:shd w:val="clear" w:color="auto" w:fill="FFFFFF"/>
      <w:spacing w:line="226" w:lineRule="exact"/>
      <w:jc w:val="righ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customStyle="1" w:styleId="23">
    <w:name w:val="Заголовок №2"/>
    <w:basedOn w:val="a"/>
    <w:link w:val="22"/>
    <w:uiPriority w:val="99"/>
    <w:rsid w:val="007F6F23"/>
    <w:pPr>
      <w:shd w:val="clear" w:color="auto" w:fill="FFFFFF"/>
      <w:spacing w:after="180" w:line="274" w:lineRule="exact"/>
      <w:ind w:hanging="34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27">
    <w:name w:val="Подпись к таблице (2)"/>
    <w:basedOn w:val="a"/>
    <w:link w:val="26"/>
    <w:uiPriority w:val="99"/>
    <w:rsid w:val="007F6F23"/>
    <w:pPr>
      <w:shd w:val="clear" w:color="auto" w:fill="FFFFFF"/>
      <w:spacing w:after="60" w:line="24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9">
    <w:name w:val="Table Grid"/>
    <w:basedOn w:val="a1"/>
    <w:uiPriority w:val="99"/>
    <w:locked/>
    <w:rsid w:val="002319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5F4194"/>
    <w:pPr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5F4194"/>
    <w:rPr>
      <w:rFonts w:ascii="Times New Roman" w:eastAsia="Times New Roman" w:hAnsi="Times New Roman"/>
    </w:rPr>
  </w:style>
  <w:style w:type="character" w:styleId="ac">
    <w:name w:val="annotation reference"/>
    <w:basedOn w:val="a0"/>
    <w:uiPriority w:val="99"/>
    <w:semiHidden/>
    <w:unhideWhenUsed/>
    <w:rsid w:val="0058554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8554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8554E"/>
    <w:rPr>
      <w:rFonts w:ascii="Courier New" w:hAnsi="Courier New" w:cs="Courier New"/>
      <w:color w:val="00000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8554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8554E"/>
    <w:rPr>
      <w:rFonts w:ascii="Courier New" w:hAnsi="Courier New" w:cs="Courier New"/>
      <w:b/>
      <w:bCs/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58554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8554E"/>
    <w:rPr>
      <w:rFonts w:ascii="Tahoma" w:hAnsi="Tahoma" w:cs="Tahoma"/>
      <w:color w:val="000000"/>
      <w:sz w:val="16"/>
      <w:szCs w:val="16"/>
    </w:rPr>
  </w:style>
  <w:style w:type="character" w:customStyle="1" w:styleId="BodyTextChar1">
    <w:name w:val="Body Text Char1"/>
    <w:uiPriority w:val="99"/>
    <w:semiHidden/>
    <w:rsid w:val="00D1487C"/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4593A-F115-4539-A870-9C2BCA45F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1786</Words>
  <Characters>10184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77iov</dc:creator>
  <cp:lastModifiedBy>Федорочева Зарема Рамилевна</cp:lastModifiedBy>
  <cp:revision>6</cp:revision>
  <dcterms:created xsi:type="dcterms:W3CDTF">2015-12-09T06:41:00Z</dcterms:created>
  <dcterms:modified xsi:type="dcterms:W3CDTF">2016-12-12T08:53:00Z</dcterms:modified>
</cp:coreProperties>
</file>